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F08A" w14:textId="77777777" w:rsidR="008932AF" w:rsidRDefault="008932AF" w:rsidP="008932AF">
      <w:pPr>
        <w:ind w:left="-5"/>
        <w:jc w:val="center"/>
      </w:pPr>
      <w:r>
        <w:rPr>
          <w:noProof/>
        </w:rPr>
        <w:drawing>
          <wp:inline distT="0" distB="0" distL="0" distR="0" wp14:anchorId="3A20D21C" wp14:editId="18293D96">
            <wp:extent cx="1432560" cy="1579245"/>
            <wp:effectExtent l="0" t="0" r="0" b="1905"/>
            <wp:docPr id="1792777634" name="Picture 1792777634" descr="A red and white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FFC0B4C-4E0A-4F08-A68C-1C38C8CA0C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77634" name="Picture 1792777634" descr="A red and white logo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5DA9" w14:textId="77777777" w:rsidR="008932AF" w:rsidRDefault="008932AF" w:rsidP="008932AF">
      <w:pPr>
        <w:ind w:left="-5"/>
        <w:jc w:val="center"/>
      </w:pPr>
    </w:p>
    <w:p w14:paraId="631A9D12" w14:textId="77777777" w:rsidR="008932AF" w:rsidRDefault="008932AF" w:rsidP="008932AF">
      <w:pPr>
        <w:ind w:left="-5"/>
        <w:jc w:val="center"/>
        <w:rPr>
          <w:b/>
          <w:bCs/>
          <w:sz w:val="28"/>
          <w:szCs w:val="28"/>
        </w:rPr>
      </w:pPr>
      <w:r w:rsidRPr="00DC4842">
        <w:rPr>
          <w:b/>
          <w:bCs/>
          <w:sz w:val="28"/>
          <w:szCs w:val="28"/>
        </w:rPr>
        <w:t>NORTH MIDLANDS U18 COLTS LEAGUE 202</w:t>
      </w:r>
      <w:r>
        <w:rPr>
          <w:b/>
          <w:bCs/>
          <w:sz w:val="28"/>
          <w:szCs w:val="28"/>
        </w:rPr>
        <w:t>6</w:t>
      </w:r>
      <w:r w:rsidRPr="00DC4842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27</w:t>
      </w:r>
    </w:p>
    <w:p w14:paraId="0F08AB8F" w14:textId="77777777" w:rsidR="008932AF" w:rsidRDefault="008932AF" w:rsidP="008932AF">
      <w:pPr>
        <w:ind w:left="-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read these notes before completing the NMCL entry form.</w:t>
      </w:r>
    </w:p>
    <w:p w14:paraId="5AAA55A1" w14:textId="77777777" w:rsidR="008932AF" w:rsidRPr="000C3F00" w:rsidRDefault="008932AF" w:rsidP="008932AF">
      <w:pPr>
        <w:ind w:left="-5"/>
        <w:rPr>
          <w:sz w:val="28"/>
          <w:szCs w:val="28"/>
        </w:rPr>
      </w:pPr>
      <w:r w:rsidRPr="000C3F00">
        <w:rPr>
          <w:sz w:val="28"/>
          <w:szCs w:val="28"/>
        </w:rPr>
        <w:t xml:space="preserve">Following the receipt of the options </w:t>
      </w:r>
      <w:r>
        <w:rPr>
          <w:sz w:val="28"/>
          <w:szCs w:val="28"/>
        </w:rPr>
        <w:t xml:space="preserve">for a change of structure, </w:t>
      </w:r>
      <w:r w:rsidRPr="000C3F00">
        <w:rPr>
          <w:sz w:val="28"/>
          <w:szCs w:val="28"/>
        </w:rPr>
        <w:t xml:space="preserve">50% voted in favour of Option 3, 25% each for 1 and 2. Therefore, we will aim to deliver a Premier division with </w:t>
      </w:r>
      <w:proofErr w:type="gramStart"/>
      <w:r>
        <w:rPr>
          <w:sz w:val="28"/>
          <w:szCs w:val="28"/>
        </w:rPr>
        <w:t>R</w:t>
      </w:r>
      <w:r w:rsidRPr="000C3F00">
        <w:rPr>
          <w:sz w:val="28"/>
          <w:szCs w:val="28"/>
        </w:rPr>
        <w:t>egional</w:t>
      </w:r>
      <w:proofErr w:type="gramEnd"/>
      <w:r w:rsidRPr="000C3F00">
        <w:rPr>
          <w:sz w:val="28"/>
          <w:szCs w:val="28"/>
        </w:rPr>
        <w:t xml:space="preserve"> divisions to be decided by the number and strength of clubs entering.   </w:t>
      </w:r>
    </w:p>
    <w:p w14:paraId="53A3E2AB" w14:textId="77777777" w:rsidR="008932AF" w:rsidRDefault="008932AF" w:rsidP="008932AF">
      <w:pPr>
        <w:ind w:left="-5"/>
        <w:rPr>
          <w:sz w:val="28"/>
          <w:szCs w:val="28"/>
        </w:rPr>
      </w:pPr>
      <w:r w:rsidRPr="000C3F00">
        <w:rPr>
          <w:sz w:val="28"/>
          <w:szCs w:val="28"/>
        </w:rPr>
        <w:t xml:space="preserve">We are considering the structure to reflect what strength clubs feel they will be this season into three categories on the entry form </w:t>
      </w:r>
      <w:r>
        <w:rPr>
          <w:sz w:val="28"/>
          <w:szCs w:val="28"/>
        </w:rPr>
        <w:t>–</w:t>
      </w:r>
      <w:r w:rsidRPr="000C3F00">
        <w:rPr>
          <w:sz w:val="28"/>
          <w:szCs w:val="28"/>
        </w:rPr>
        <w:t xml:space="preserve"> </w:t>
      </w:r>
    </w:p>
    <w:p w14:paraId="513BAA83" w14:textId="77777777" w:rsidR="008932AF" w:rsidRDefault="008932AF" w:rsidP="008932AF">
      <w:pPr>
        <w:ind w:left="-5"/>
        <w:rPr>
          <w:b/>
          <w:bCs/>
          <w:sz w:val="28"/>
          <w:szCs w:val="28"/>
        </w:rPr>
      </w:pPr>
      <w:r w:rsidRPr="000C3F00">
        <w:rPr>
          <w:b/>
          <w:bCs/>
          <w:sz w:val="28"/>
          <w:szCs w:val="28"/>
        </w:rPr>
        <w:t>Premier</w:t>
      </w:r>
      <w:r>
        <w:rPr>
          <w:b/>
          <w:bCs/>
          <w:sz w:val="28"/>
          <w:szCs w:val="28"/>
        </w:rPr>
        <w:t>.</w:t>
      </w:r>
    </w:p>
    <w:p w14:paraId="79094F1C" w14:textId="13FA6E1A" w:rsidR="008932AF" w:rsidRDefault="008932AF" w:rsidP="008932AF">
      <w:pPr>
        <w:ind w:left="-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Regional upper level (</w:t>
      </w:r>
      <w:r w:rsidRPr="000C3F00">
        <w:rPr>
          <w:b/>
          <w:bCs/>
          <w:sz w:val="28"/>
          <w:szCs w:val="28"/>
        </w:rPr>
        <w:t>Reasonable to strong</w:t>
      </w:r>
      <w:r>
        <w:rPr>
          <w:b/>
          <w:bCs/>
          <w:sz w:val="28"/>
          <w:szCs w:val="28"/>
        </w:rPr>
        <w:t xml:space="preserve"> </w:t>
      </w:r>
      <w:r w:rsidR="00C153B7">
        <w:rPr>
          <w:b/>
          <w:bCs/>
          <w:sz w:val="28"/>
          <w:szCs w:val="28"/>
        </w:rPr>
        <w:t>squad)</w:t>
      </w:r>
      <w:r>
        <w:rPr>
          <w:b/>
          <w:bCs/>
          <w:sz w:val="28"/>
          <w:szCs w:val="28"/>
        </w:rPr>
        <w:t>.</w:t>
      </w:r>
    </w:p>
    <w:p w14:paraId="752CD81C" w14:textId="77777777" w:rsidR="008932AF" w:rsidRDefault="008932AF" w:rsidP="008932AF">
      <w:pPr>
        <w:ind w:left="-5"/>
        <w:rPr>
          <w:sz w:val="28"/>
          <w:szCs w:val="28"/>
        </w:rPr>
      </w:pPr>
      <w:r>
        <w:rPr>
          <w:b/>
          <w:bCs/>
          <w:sz w:val="28"/>
          <w:szCs w:val="28"/>
        </w:rPr>
        <w:t>Regional lower level (</w:t>
      </w:r>
      <w:r w:rsidRPr="000C3F00">
        <w:rPr>
          <w:b/>
          <w:bCs/>
          <w:sz w:val="28"/>
          <w:szCs w:val="28"/>
        </w:rPr>
        <w:t>Development and emerging</w:t>
      </w:r>
      <w:r>
        <w:rPr>
          <w:b/>
          <w:bCs/>
          <w:sz w:val="28"/>
          <w:szCs w:val="28"/>
        </w:rPr>
        <w:t xml:space="preserve"> squad)</w:t>
      </w:r>
      <w:r w:rsidRPr="000C3F00">
        <w:rPr>
          <w:b/>
          <w:bCs/>
          <w:sz w:val="28"/>
          <w:szCs w:val="28"/>
        </w:rPr>
        <w:t>.</w:t>
      </w:r>
      <w:r w:rsidRPr="000C3F00">
        <w:rPr>
          <w:sz w:val="28"/>
          <w:szCs w:val="28"/>
        </w:rPr>
        <w:t xml:space="preserve"> </w:t>
      </w:r>
    </w:p>
    <w:p w14:paraId="546B9C96" w14:textId="77777777" w:rsidR="008932AF" w:rsidRDefault="008932AF" w:rsidP="008932AF">
      <w:pPr>
        <w:ind w:left="-5"/>
      </w:pPr>
      <w:r w:rsidRPr="000C3F00">
        <w:rPr>
          <w:sz w:val="28"/>
          <w:szCs w:val="28"/>
        </w:rPr>
        <w:t xml:space="preserve">Once clubs have declared </w:t>
      </w:r>
      <w:r w:rsidRPr="00322184">
        <w:rPr>
          <w:sz w:val="28"/>
          <w:szCs w:val="28"/>
        </w:rPr>
        <w:t>their preferred standard,</w:t>
      </w:r>
      <w:r w:rsidRPr="000C3F00">
        <w:rPr>
          <w:sz w:val="28"/>
          <w:szCs w:val="28"/>
        </w:rPr>
        <w:t xml:space="preserve"> divisions </w:t>
      </w:r>
      <w:r w:rsidRPr="00322184">
        <w:rPr>
          <w:sz w:val="28"/>
          <w:szCs w:val="28"/>
        </w:rPr>
        <w:t xml:space="preserve">will be arranged </w:t>
      </w:r>
      <w:r w:rsidRPr="000C3F00">
        <w:rPr>
          <w:sz w:val="28"/>
          <w:szCs w:val="28"/>
        </w:rPr>
        <w:t xml:space="preserve">to reflect </w:t>
      </w:r>
      <w:r w:rsidRPr="00322184">
        <w:rPr>
          <w:sz w:val="28"/>
          <w:szCs w:val="28"/>
        </w:rPr>
        <w:t>those choices</w:t>
      </w:r>
      <w:r w:rsidRPr="000C3F00">
        <w:rPr>
          <w:sz w:val="28"/>
          <w:szCs w:val="28"/>
        </w:rPr>
        <w:t xml:space="preserve"> as closely as possible, </w:t>
      </w:r>
      <w:r w:rsidRPr="00322184">
        <w:rPr>
          <w:sz w:val="28"/>
          <w:szCs w:val="28"/>
        </w:rPr>
        <w:t xml:space="preserve">while taking account of </w:t>
      </w:r>
      <w:r w:rsidRPr="000C3F00">
        <w:rPr>
          <w:sz w:val="28"/>
          <w:szCs w:val="28"/>
        </w:rPr>
        <w:t xml:space="preserve">the size </w:t>
      </w:r>
      <w:r w:rsidRPr="00322184">
        <w:rPr>
          <w:sz w:val="28"/>
          <w:szCs w:val="28"/>
        </w:rPr>
        <w:t>and geography of the</w:t>
      </w:r>
      <w:r w:rsidRPr="000C3F00">
        <w:rPr>
          <w:sz w:val="28"/>
          <w:szCs w:val="28"/>
        </w:rPr>
        <w:t xml:space="preserve"> region.</w:t>
      </w:r>
    </w:p>
    <w:p w14:paraId="3F630E6B" w14:textId="170DFCF6" w:rsidR="008932AF" w:rsidRDefault="008932AF" w:rsidP="008932AF">
      <w:pPr>
        <w:ind w:left="-5"/>
        <w:rPr>
          <w:sz w:val="28"/>
          <w:szCs w:val="28"/>
        </w:rPr>
      </w:pPr>
      <w:r>
        <w:rPr>
          <w:sz w:val="28"/>
          <w:szCs w:val="28"/>
        </w:rPr>
        <w:t xml:space="preserve">All </w:t>
      </w:r>
      <w:r w:rsidRPr="000C3F00">
        <w:rPr>
          <w:sz w:val="28"/>
          <w:szCs w:val="28"/>
        </w:rPr>
        <w:t xml:space="preserve">divisions will be played in line with NMCL regulations, rather than as a free-for-all, as we need to maintain structure, respect for the fixture list and keeping games on, player registration etc. We must also </w:t>
      </w:r>
      <w:r>
        <w:rPr>
          <w:sz w:val="28"/>
          <w:szCs w:val="28"/>
        </w:rPr>
        <w:t xml:space="preserve">ensure </w:t>
      </w:r>
      <w:r w:rsidRPr="000C3F00">
        <w:rPr>
          <w:sz w:val="28"/>
          <w:szCs w:val="28"/>
        </w:rPr>
        <w:t>that scheduled matches are being completed and results recorded on the RFU website</w:t>
      </w:r>
      <w:r>
        <w:rPr>
          <w:sz w:val="28"/>
          <w:szCs w:val="28"/>
        </w:rPr>
        <w:t xml:space="preserve"> and to keep them on GMS as a league</w:t>
      </w:r>
      <w:r w:rsidRPr="000C3F00">
        <w:rPr>
          <w:sz w:val="28"/>
          <w:szCs w:val="28"/>
        </w:rPr>
        <w:t>. There may be some minor amendments to the Reg</w:t>
      </w:r>
      <w:r w:rsidR="003856EC">
        <w:rPr>
          <w:sz w:val="28"/>
          <w:szCs w:val="28"/>
        </w:rPr>
        <w:t>ulation</w:t>
      </w:r>
      <w:r w:rsidRPr="000C3F00">
        <w:rPr>
          <w:sz w:val="28"/>
          <w:szCs w:val="28"/>
        </w:rPr>
        <w:t>s required</w:t>
      </w:r>
      <w:r>
        <w:rPr>
          <w:sz w:val="28"/>
          <w:szCs w:val="28"/>
        </w:rPr>
        <w:t>,</w:t>
      </w:r>
      <w:r w:rsidRPr="000C3F00">
        <w:rPr>
          <w:sz w:val="28"/>
          <w:szCs w:val="28"/>
        </w:rPr>
        <w:t xml:space="preserve"> once entries are confirmed.</w:t>
      </w:r>
    </w:p>
    <w:p w14:paraId="562CF63D" w14:textId="77777777" w:rsidR="008932AF" w:rsidRPr="000C3F00" w:rsidRDefault="008932AF" w:rsidP="008932AF">
      <w:pPr>
        <w:ind w:left="-5"/>
        <w:rPr>
          <w:sz w:val="28"/>
          <w:szCs w:val="28"/>
        </w:rPr>
      </w:pPr>
      <w:r>
        <w:rPr>
          <w:sz w:val="28"/>
          <w:szCs w:val="28"/>
        </w:rPr>
        <w:t xml:space="preserve">Clubs opting for the Premier division will be accommodated where possible, and entry to this division will be reviewed each year and not guaranteed for future seasons. </w:t>
      </w:r>
    </w:p>
    <w:p w14:paraId="15EF540F" w14:textId="77777777" w:rsidR="008932AF" w:rsidRDefault="008932AF" w:rsidP="008932AF">
      <w:pPr>
        <w:ind w:left="-5"/>
        <w:rPr>
          <w:sz w:val="28"/>
          <w:szCs w:val="28"/>
        </w:rPr>
      </w:pPr>
      <w:r w:rsidRPr="000C3F00">
        <w:rPr>
          <w:sz w:val="28"/>
          <w:szCs w:val="28"/>
        </w:rPr>
        <w:t>Clubs requesting to enter more than one team will be accommodated where possible but there will be no interchange from Premier down to</w:t>
      </w:r>
      <w:r>
        <w:rPr>
          <w:sz w:val="28"/>
          <w:szCs w:val="28"/>
        </w:rPr>
        <w:t xml:space="preserve"> R</w:t>
      </w:r>
      <w:r w:rsidRPr="000C3F00">
        <w:rPr>
          <w:sz w:val="28"/>
          <w:szCs w:val="28"/>
        </w:rPr>
        <w:t>egional for players identified in the higher squad</w:t>
      </w:r>
      <w:r>
        <w:rPr>
          <w:sz w:val="28"/>
          <w:szCs w:val="28"/>
        </w:rPr>
        <w:t xml:space="preserve"> during the season</w:t>
      </w:r>
      <w:r w:rsidRPr="000C3F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781F6EE" w14:textId="1858A637" w:rsidR="008932AF" w:rsidRDefault="008932AF" w:rsidP="00C153B7">
      <w:pPr>
        <w:ind w:left="-5"/>
      </w:pPr>
      <w:r w:rsidRPr="000C3F00">
        <w:rPr>
          <w:sz w:val="28"/>
          <w:szCs w:val="28"/>
        </w:rPr>
        <w:t xml:space="preserve"> In </w:t>
      </w:r>
      <w:r>
        <w:rPr>
          <w:sz w:val="28"/>
          <w:szCs w:val="28"/>
        </w:rPr>
        <w:t>R</w:t>
      </w:r>
      <w:r w:rsidRPr="000C3F00">
        <w:rPr>
          <w:sz w:val="28"/>
          <w:szCs w:val="28"/>
        </w:rPr>
        <w:t xml:space="preserve">egional </w:t>
      </w:r>
      <w:r>
        <w:rPr>
          <w:sz w:val="28"/>
          <w:szCs w:val="28"/>
        </w:rPr>
        <w:t xml:space="preserve">divisions </w:t>
      </w:r>
      <w:r w:rsidRPr="000C3F00">
        <w:rPr>
          <w:sz w:val="28"/>
          <w:szCs w:val="28"/>
        </w:rPr>
        <w:t xml:space="preserve">a club may have one squad sheet for </w:t>
      </w:r>
      <w:r>
        <w:rPr>
          <w:sz w:val="28"/>
          <w:szCs w:val="28"/>
        </w:rPr>
        <w:t xml:space="preserve">two </w:t>
      </w:r>
      <w:r w:rsidRPr="000C3F00">
        <w:rPr>
          <w:sz w:val="28"/>
          <w:szCs w:val="28"/>
        </w:rPr>
        <w:t>team</w:t>
      </w:r>
      <w:r>
        <w:rPr>
          <w:sz w:val="28"/>
          <w:szCs w:val="28"/>
        </w:rPr>
        <w:t>s</w:t>
      </w:r>
      <w:r w:rsidRPr="000C3F00">
        <w:rPr>
          <w:sz w:val="28"/>
          <w:szCs w:val="28"/>
        </w:rPr>
        <w:t xml:space="preserve"> in equal levels</w:t>
      </w:r>
      <w:r>
        <w:rPr>
          <w:sz w:val="28"/>
          <w:szCs w:val="28"/>
        </w:rPr>
        <w:t>.</w:t>
      </w:r>
      <w:r w:rsidRPr="000C3F00">
        <w:rPr>
          <w:sz w:val="28"/>
          <w:szCs w:val="28"/>
        </w:rPr>
        <w:t xml:space="preserve"> </w:t>
      </w:r>
    </w:p>
    <w:sectPr w:rsidR="008932AF" w:rsidSect="00C153B7"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AF"/>
    <w:rsid w:val="001B332D"/>
    <w:rsid w:val="00280735"/>
    <w:rsid w:val="003856EC"/>
    <w:rsid w:val="0082775C"/>
    <w:rsid w:val="008932AF"/>
    <w:rsid w:val="008E398C"/>
    <w:rsid w:val="009B21A1"/>
    <w:rsid w:val="00C153B7"/>
    <w:rsid w:val="00D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22B46"/>
  <w15:chartTrackingRefBased/>
  <w15:docId w15:val="{BA965DFE-F0E5-4170-AAED-A864564C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2AF"/>
    <w:pPr>
      <w:spacing w:after="209" w:line="268" w:lineRule="auto"/>
      <w:ind w:left="10" w:hanging="10"/>
    </w:pPr>
    <w:rPr>
      <w:rFonts w:ascii="Calibri" w:eastAsia="Calibri" w:hAnsi="Calibri" w:cs="Calibri"/>
      <w:color w:val="000000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2AF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2AF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2AF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2AF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2AF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2AF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2AF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2AF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2AF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2AF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3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2AF"/>
    <w:pPr>
      <w:numPr>
        <w:ilvl w:val="1"/>
      </w:numPr>
      <w:spacing w:after="160" w:line="259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3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2AF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3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2AF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3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2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1409</Characters>
  <Application>Microsoft Office Word</Application>
  <DocSecurity>0</DocSecurity>
  <Lines>26</Lines>
  <Paragraphs>12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Hickinbotham</dc:creator>
  <cp:keywords/>
  <dc:description/>
  <cp:lastModifiedBy>Sarah Wild</cp:lastModifiedBy>
  <cp:revision>2</cp:revision>
  <dcterms:created xsi:type="dcterms:W3CDTF">2026-07-16T16:18:00Z</dcterms:created>
  <dcterms:modified xsi:type="dcterms:W3CDTF">2026-07-16T16:18:00Z</dcterms:modified>
</cp:coreProperties>
</file>